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Arial" w:hAnsi="Arial" w:cs="Arial" w:eastAsia="Arial"/>
          <w:color w:val="auto"/>
          <w:spacing w:val="0"/>
          <w:position w:val="0"/>
          <w:sz w:val="32"/>
          <w:shd w:fill="FFFFFF" w:val="clear"/>
        </w:rPr>
      </w:pPr>
      <w:r>
        <w:rPr>
          <w:rFonts w:ascii="Arial" w:hAnsi="Arial" w:cs="Arial" w:eastAsia="Arial"/>
          <w:color w:val="auto"/>
          <w:spacing w:val="0"/>
          <w:position w:val="0"/>
          <w:sz w:val="32"/>
          <w:shd w:fill="FFFFFF" w:val="clear"/>
        </w:rPr>
        <w:t xml:space="preserve">R6 ESPORTS CODE OF CONDUCT  </w:t>
      </w:r>
    </w:p>
    <w:p>
      <w:pPr>
        <w:spacing w:before="0" w:after="0" w:line="276"/>
        <w:ind w:right="0" w:left="0" w:firstLine="0"/>
        <w:jc w:val="left"/>
        <w:rPr>
          <w:rFonts w:ascii="Times New Roman" w:hAnsi="Times New Roman" w:cs="Times New Roman" w:eastAsia="Times New Roman"/>
          <w:color w:val="auto"/>
          <w:spacing w:val="0"/>
          <w:position w:val="0"/>
          <w:sz w:val="27"/>
          <w:shd w:fill="FFFFFF" w:val="clear"/>
        </w:rPr>
      </w:pPr>
      <w:r>
        <w:rPr>
          <w:rFonts w:ascii="Times New Roman" w:hAnsi="Times New Roman" w:cs="Times New Roman" w:eastAsia="Times New Roman"/>
          <w:color w:val="auto"/>
          <w:spacing w:val="0"/>
          <w:position w:val="0"/>
          <w:sz w:val="27"/>
          <w:shd w:fill="FFFFFF"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Arial" w:hAnsi="Arial" w:cs="Arial" w:eastAsia="Arial"/>
          <w:color w:val="auto"/>
          <w:spacing w:val="0"/>
          <w:position w:val="0"/>
          <w:sz w:val="22"/>
          <w:shd w:fill="FFFFFF" w:val="clear"/>
        </w:rPr>
        <w:t xml:space="preserve">Rainbow Six: Siege esports is not all about winning</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a</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game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or tournament, it’s</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also about sharing a passion</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for competitive gaming</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and being part of a community. Ubisoft values and encourages</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the highest standards in terms of sportsmanship and</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good</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behavior</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to protect</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its</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community.</w:t>
      </w: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Arial" w:hAnsi="Arial" w:cs="Arial" w:eastAsia="Arial"/>
          <w:color w:val="auto"/>
          <w:spacing w:val="0"/>
          <w:position w:val="0"/>
          <w:sz w:val="22"/>
          <w:shd w:fill="FFFFFF" w:val="clear"/>
        </w:rPr>
        <w:t xml:space="preserve">Any behavior which may be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prejudicial</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to the gaming experience of</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any person</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part of the R6 esports ecosystem will not be tolerated.</w:t>
      </w: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Arial" w:hAnsi="Arial" w:cs="Arial" w:eastAsia="Arial"/>
          <w:color w:val="auto"/>
          <w:spacing w:val="0"/>
          <w:position w:val="0"/>
          <w:sz w:val="22"/>
          <w:shd w:fill="FFFFFF" w:val="clear"/>
        </w:rPr>
        <w:t xml:space="preserve">This code of conduct codifies clear and inviolable boundaries</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to</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preserve a respectful environment - most of which</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are common sense -</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and</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encourages a</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fair and equitable treatment of everyone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involved</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in the R6 esports ecosystem.</w:t>
      </w:r>
    </w:p>
    <w:p>
      <w:pPr>
        <w:spacing w:before="0" w:after="0" w:line="276"/>
        <w:ind w:right="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It is also important to remind that the R6 esports Code of Conduct complements the </w:t>
      </w:r>
      <w:hyperlink xmlns:r="http://schemas.openxmlformats.org/officeDocument/2006/relationships" r:id="docRId0">
        <w:r>
          <w:rPr>
            <w:rFonts w:ascii="Arial" w:hAnsi="Arial" w:cs="Arial" w:eastAsia="Arial"/>
            <w:color w:val="0563C1"/>
            <w:spacing w:val="0"/>
            <w:position w:val="0"/>
            <w:sz w:val="22"/>
            <w:u w:val="single"/>
            <w:shd w:fill="FFFFFF" w:val="clear"/>
          </w:rPr>
          <w:t xml:space="preserve">R6 Code of Conduct</w:t>
        </w:r>
      </w:hyperlink>
      <w:r>
        <w:rPr>
          <w:rFonts w:ascii="Arial" w:hAnsi="Arial" w:cs="Arial" w:eastAsia="Arial"/>
          <w:color w:val="auto"/>
          <w:spacing w:val="0"/>
          <w:position w:val="0"/>
          <w:sz w:val="22"/>
          <w:shd w:fill="FFFFFF" w:val="clear"/>
        </w:rPr>
        <w:t xml:space="preserve"> applicable to all Rainbow Six: Siege players, and is supplemental to the Ubisoft </w:t>
      </w:r>
      <w:hyperlink xmlns:r="http://schemas.openxmlformats.org/officeDocument/2006/relationships" r:id="docRId1">
        <w:r>
          <w:rPr>
            <w:rFonts w:ascii="Arial" w:hAnsi="Arial" w:cs="Arial" w:eastAsia="Arial"/>
            <w:color w:val="0563C1"/>
            <w:spacing w:val="0"/>
            <w:position w:val="0"/>
            <w:sz w:val="22"/>
            <w:u w:val="single"/>
            <w:shd w:fill="FFFFFF" w:val="clear"/>
          </w:rPr>
          <w:t xml:space="preserve">Terms of Use</w:t>
        </w:r>
      </w:hyperlink>
      <w:r>
        <w:rPr>
          <w:rFonts w:ascii="Arial" w:hAnsi="Arial" w:cs="Arial" w:eastAsia="Arial"/>
          <w:color w:val="auto"/>
          <w:spacing w:val="0"/>
          <w:position w:val="0"/>
          <w:sz w:val="22"/>
          <w:shd w:fill="FFFFFF" w:val="clear"/>
        </w:rPr>
        <w:t xml:space="preserve">.</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Arial" w:hAnsi="Arial" w:cs="Arial" w:eastAsia="Arial"/>
          <w:b/>
          <w:color w:val="auto"/>
          <w:spacing w:val="0"/>
          <w:position w:val="0"/>
          <w:sz w:val="22"/>
          <w:u w:val="single"/>
          <w:shd w:fill="FFFFFF" w:val="clear"/>
        </w:rPr>
        <w:t xml:space="preserve">Who</w:t>
      </w:r>
      <w:r>
        <w:rPr>
          <w:rFonts w:ascii="Times New Roman" w:hAnsi="Times New Roman" w:cs="Times New Roman" w:eastAsia="Times New Roman"/>
          <w:b/>
          <w:color w:val="auto"/>
          <w:spacing w:val="0"/>
          <w:position w:val="0"/>
          <w:sz w:val="22"/>
          <w:u w:val="single"/>
          <w:shd w:fill="FFFFFF" w:val="clear"/>
        </w:rPr>
        <w:t xml:space="preserve"> </w:t>
      </w:r>
      <w:r>
        <w:rPr>
          <w:rFonts w:ascii="Arial" w:hAnsi="Arial" w:cs="Arial" w:eastAsia="Arial"/>
          <w:b/>
          <w:color w:val="auto"/>
          <w:spacing w:val="0"/>
          <w:position w:val="0"/>
          <w:sz w:val="22"/>
          <w:u w:val="single"/>
          <w:shd w:fill="FFFFFF" w:val="clear"/>
        </w:rPr>
        <w:t xml:space="preserve">is Subject to the</w:t>
      </w:r>
      <w:r>
        <w:rPr>
          <w:rFonts w:ascii="Times New Roman" w:hAnsi="Times New Roman" w:cs="Times New Roman" w:eastAsia="Times New Roman"/>
          <w:b/>
          <w:color w:val="auto"/>
          <w:spacing w:val="0"/>
          <w:position w:val="0"/>
          <w:sz w:val="22"/>
          <w:u w:val="single"/>
          <w:shd w:fill="FFFFFF" w:val="clear"/>
        </w:rPr>
        <w:t xml:space="preserve"> </w:t>
      </w:r>
      <w:r>
        <w:rPr>
          <w:rFonts w:ascii="Arial" w:hAnsi="Arial" w:cs="Arial" w:eastAsia="Arial"/>
          <w:b/>
          <w:color w:val="auto"/>
          <w:spacing w:val="0"/>
          <w:position w:val="0"/>
          <w:sz w:val="22"/>
          <w:u w:val="single"/>
          <w:shd w:fill="FFFFFF" w:val="clear"/>
        </w:rPr>
        <w:t xml:space="preserve">R6 esports Code of Conduct?</w:t>
      </w:r>
      <w:r>
        <w:rPr>
          <w:rFonts w:ascii="Times New Roman" w:hAnsi="Times New Roman" w:cs="Times New Roman" w:eastAsia="Times New Roman"/>
          <w:b/>
          <w:color w:val="auto"/>
          <w:spacing w:val="0"/>
          <w:position w:val="0"/>
          <w:sz w:val="22"/>
          <w:u w:val="single"/>
          <w:shd w:fill="FFFFFF" w:val="clear"/>
        </w:rPr>
        <w:t xml:space="preserve"> </w:t>
      </w: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Any person who is involved or part of the competitive scene of Rainbow Six: Siege </w:t>
      </w:r>
      <w:r>
        <w:rPr>
          <w:rFonts w:ascii="Arial" w:hAnsi="Arial" w:cs="Arial" w:eastAsia="Arial"/>
          <w:color w:val="auto"/>
          <w:spacing w:val="0"/>
          <w:position w:val="0"/>
          <w:sz w:val="22"/>
          <w:shd w:fill="FFFFFF" w:val="clear"/>
        </w:rPr>
        <w:t xml:space="preserve">–</w:t>
      </w:r>
      <w:r>
        <w:rPr>
          <w:rFonts w:ascii="Arial" w:hAnsi="Arial" w:cs="Arial" w:eastAsia="Arial"/>
          <w:color w:val="auto"/>
          <w:spacing w:val="0"/>
          <w:position w:val="0"/>
          <w:sz w:val="22"/>
          <w:shd w:fill="FFFFFF" w:val="clear"/>
        </w:rPr>
        <w:t xml:space="preserve"> should they be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Ubisoft</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staff,</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players, team staff or management,</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competition production or administration staff, on or off-screen talents, etc.</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is subject to the R6 esports Code of Conduct.</w:t>
      </w:r>
    </w:p>
    <w:p>
      <w:pPr>
        <w:spacing w:before="0" w:after="0" w:line="276"/>
        <w:ind w:right="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It is of our collective responsibility to ensure a respectful, safe and fair experience for everyone involved within the R6 esports ecosystem.</w:t>
      </w:r>
    </w:p>
    <w:p>
      <w:pPr>
        <w:spacing w:before="0" w:after="0" w:line="276"/>
        <w:ind w:right="0" w:left="0" w:firstLine="0"/>
        <w:jc w:val="both"/>
        <w:rPr>
          <w:rFonts w:ascii="Arial" w:hAnsi="Arial" w:cs="Arial" w:eastAsia="Arial"/>
          <w:color w:val="auto"/>
          <w:spacing w:val="0"/>
          <w:position w:val="0"/>
          <w:sz w:val="22"/>
          <w:shd w:fill="FFFFFF" w:val="clear"/>
        </w:rPr>
      </w:pP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Arial" w:hAnsi="Arial" w:cs="Arial" w:eastAsia="Arial"/>
          <w:b/>
          <w:color w:val="auto"/>
          <w:spacing w:val="0"/>
          <w:position w:val="0"/>
          <w:sz w:val="22"/>
          <w:u w:val="single"/>
          <w:shd w:fill="FFFFFF" w:val="clear"/>
        </w:rPr>
        <w:t xml:space="preserve">What behavior is prohibited?</w:t>
      </w:r>
      <w:r>
        <w:rPr>
          <w:rFonts w:ascii="Times New Roman" w:hAnsi="Times New Roman" w:cs="Times New Roman" w:eastAsia="Times New Roman"/>
          <w:b/>
          <w:color w:val="auto"/>
          <w:spacing w:val="0"/>
          <w:position w:val="0"/>
          <w:sz w:val="22"/>
          <w:u w:val="single"/>
          <w:shd w:fill="FFFFFF" w:val="clear"/>
        </w:rPr>
        <w:t xml:space="preserve"> </w:t>
      </w: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left"/>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Arial" w:hAnsi="Arial" w:cs="Arial" w:eastAsia="Arial"/>
          <w:color w:val="auto"/>
          <w:spacing w:val="0"/>
          <w:position w:val="0"/>
          <w:sz w:val="22"/>
          <w:shd w:fill="FFFFFF" w:val="clear"/>
        </w:rPr>
        <w:t xml:space="preserve">The range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of behavior</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which is in no way acceptable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can be ascertained mostly through common sense and</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can include the following:</w:t>
      </w:r>
      <w:r>
        <w:rPr>
          <w:rFonts w:ascii="Times New Roman" w:hAnsi="Times New Roman" w:cs="Times New Roman" w:eastAsia="Times New Roman"/>
          <w:color w:val="auto"/>
          <w:spacing w:val="0"/>
          <w:position w:val="0"/>
          <w:sz w:val="22"/>
          <w:shd w:fill="FFFFFF" w:val="clear"/>
        </w:rPr>
        <w:t xml:space="preserve">   </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actions or statement which may be found offensive and related to gender</w:t>
      </w:r>
      <w:r>
        <w:rPr>
          <w:rFonts w:ascii="Times New Roman" w:hAnsi="Times New Roman" w:cs="Times New Roman" w:eastAsia="Times New Roman"/>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identity and expression, age, sexual orientation, disability,</w:t>
      </w:r>
      <w:r>
        <w:rPr>
          <w:rFonts w:ascii="Times New Roman" w:hAnsi="Times New Roman" w:cs="Times New Roman" w:eastAsia="Times New Roman"/>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mental illness,</w:t>
      </w:r>
      <w:r>
        <w:rPr>
          <w:rFonts w:ascii="Times New Roman" w:hAnsi="Times New Roman" w:cs="Times New Roman" w:eastAsia="Times New Roman"/>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physical appearance, ethnicity,</w:t>
      </w:r>
      <w:r>
        <w:rPr>
          <w:rFonts w:ascii="Times New Roman" w:hAnsi="Times New Roman" w:cs="Times New Roman" w:eastAsia="Times New Roman"/>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national or social origin, skin color,</w:t>
      </w:r>
      <w:r>
        <w:rPr>
          <w:rFonts w:ascii="Times New Roman" w:hAnsi="Times New Roman" w:cs="Times New Roman" w:eastAsia="Times New Roman"/>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religion, political or other opinions.</w:t>
      </w:r>
      <w:r>
        <w:rPr>
          <w:rFonts w:ascii="Times New Roman" w:hAnsi="Times New Roman" w:cs="Times New Roman" w:eastAsia="Times New Roman"/>
          <w:color w:val="auto"/>
          <w:spacing w:val="0"/>
          <w:position w:val="0"/>
          <w:sz w:val="22"/>
          <w:shd w:fill="auto" w:val="clear"/>
        </w:rPr>
        <w:t xml:space="preserve">  </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language or content deemed illegal, dangerous or threatening</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Impersonation of any team players, managers, admins or Ubisoft employees,</w:t>
      </w:r>
      <w:r>
        <w:rPr>
          <w:rFonts w:ascii="Times New Roman" w:hAnsi="Times New Roman" w:cs="Times New Roman" w:eastAsia="Times New Roman"/>
          <w:color w:val="auto"/>
          <w:spacing w:val="0"/>
          <w:position w:val="0"/>
          <w:sz w:val="22"/>
          <w:shd w:fill="auto" w:val="clear"/>
        </w:rPr>
        <w:t xml:space="preserve">  </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conduct which interrupts the general flow of the tournament, sustained disruption of discussion, or continued one-on-one communication after requests to cease,</w:t>
      </w:r>
      <w:r>
        <w:rPr>
          <w:rFonts w:ascii="Times New Roman" w:hAnsi="Times New Roman" w:cs="Times New Roman" w:eastAsia="Times New Roman"/>
          <w:color w:val="auto"/>
          <w:spacing w:val="0"/>
          <w:position w:val="0"/>
          <w:sz w:val="22"/>
          <w:shd w:fill="auto" w:val="clear"/>
        </w:rPr>
        <w:t xml:space="preserve">   </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Illegal possession, use, or distribution of alcohol or drugs, steroids or other performance enhancing substances,</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Lack of respect and provocation, including verbal insults or insulting gesture, or defamation,</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Theft-related crimes such as burglary, robbery or larceny,</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Deliberate intimidation, bullying,</w:t>
      </w:r>
      <w:r>
        <w:rPr>
          <w:rFonts w:ascii="Times New Roman" w:hAnsi="Times New Roman" w:cs="Times New Roman" w:eastAsia="Times New Roman"/>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actual or threatened violence against another person</w:t>
      </w:r>
    </w:p>
    <w:p>
      <w:pPr>
        <w:numPr>
          <w:ilvl w:val="0"/>
          <w:numId w:val="5"/>
        </w:numPr>
        <w:spacing w:before="0" w:after="0" w:line="276"/>
        <w:ind w:right="0" w:left="108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Stalking, harassment, inappropriate physical contact, unsolicited sexual attention, unsolicited photography or recording</w:t>
      </w:r>
      <w:r>
        <w:rPr>
          <w:rFonts w:ascii="Times New Roman" w:hAnsi="Times New Roman" w:cs="Times New Roman" w:eastAsia="Times New Roman"/>
          <w:color w:val="auto"/>
          <w:spacing w:val="0"/>
          <w:position w:val="0"/>
          <w:sz w:val="22"/>
          <w:shd w:fill="auto" w:val="clear"/>
        </w:rPr>
        <w:t xml:space="preserve"> </w:t>
      </w:r>
    </w:p>
    <w:p>
      <w:pPr>
        <w:spacing w:before="0" w:after="0" w:line="276"/>
        <w:ind w:right="30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 </w:t>
      </w:r>
    </w:p>
    <w:p>
      <w:pPr>
        <w:spacing w:before="0" w:after="0" w:line="276"/>
        <w:ind w:right="300" w:left="0" w:firstLine="0"/>
        <w:jc w:val="left"/>
        <w:rPr>
          <w:rFonts w:ascii="Times New Roman" w:hAnsi="Times New Roman" w:cs="Times New Roman" w:eastAsia="Times New Roman"/>
          <w:color w:val="auto"/>
          <w:spacing w:val="0"/>
          <w:position w:val="0"/>
          <w:sz w:val="22"/>
          <w:shd w:fill="FFFFFF" w:val="clear"/>
        </w:rPr>
      </w:pPr>
      <w:r>
        <w:rPr>
          <w:rFonts w:ascii="Arial" w:hAnsi="Arial" w:cs="Arial" w:eastAsia="Arial"/>
          <w:color w:val="auto"/>
          <w:spacing w:val="0"/>
          <w:position w:val="0"/>
          <w:sz w:val="22"/>
          <w:shd w:fill="FFFFFF" w:val="clear"/>
        </w:rPr>
        <w:t xml:space="preserve">This list of prohibited behavior provides</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examples but should not be considered exhaustive.</w:t>
      </w: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Arial" w:hAnsi="Arial" w:cs="Arial" w:eastAsia="Arial"/>
          <w:b/>
          <w:color w:val="auto"/>
          <w:spacing w:val="0"/>
          <w:position w:val="0"/>
          <w:sz w:val="22"/>
          <w:u w:val="single"/>
          <w:shd w:fill="FFFFFF" w:val="clear"/>
        </w:rPr>
        <w:t xml:space="preserve">Where do these</w:t>
      </w:r>
      <w:r>
        <w:rPr>
          <w:rFonts w:ascii="Times New Roman" w:hAnsi="Times New Roman" w:cs="Times New Roman" w:eastAsia="Times New Roman"/>
          <w:b/>
          <w:color w:val="auto"/>
          <w:spacing w:val="0"/>
          <w:position w:val="0"/>
          <w:sz w:val="22"/>
          <w:u w:val="single"/>
          <w:shd w:fill="FFFFFF" w:val="clear"/>
        </w:rPr>
        <w:t xml:space="preserve"> </w:t>
      </w:r>
      <w:r>
        <w:rPr>
          <w:rFonts w:ascii="Arial" w:hAnsi="Arial" w:cs="Arial" w:eastAsia="Arial"/>
          <w:b/>
          <w:color w:val="auto"/>
          <w:spacing w:val="0"/>
          <w:position w:val="0"/>
          <w:sz w:val="22"/>
          <w:u w:val="single"/>
          <w:shd w:fill="FFFFFF" w:val="clear"/>
        </w:rPr>
        <w:t xml:space="preserve">rules apply?</w:t>
      </w:r>
      <w:r>
        <w:rPr>
          <w:rFonts w:ascii="Times New Roman" w:hAnsi="Times New Roman" w:cs="Times New Roman" w:eastAsia="Times New Roman"/>
          <w:b/>
          <w:color w:val="auto"/>
          <w:spacing w:val="0"/>
          <w:position w:val="0"/>
          <w:sz w:val="22"/>
          <w:u w:val="single"/>
          <w:shd w:fill="FFFFFF" w:val="clear"/>
        </w:rPr>
        <w:t xml:space="preserve"> </w:t>
      </w: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left"/>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 </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Arial" w:hAnsi="Arial" w:cs="Arial" w:eastAsia="Arial"/>
          <w:color w:val="auto"/>
          <w:spacing w:val="0"/>
          <w:position w:val="0"/>
          <w:sz w:val="22"/>
          <w:shd w:fill="FFFFFF" w:val="clear"/>
        </w:rPr>
        <w:t xml:space="preserve">Ubisoft does</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not tolerate any abusive or unsportsmanlike behavior both inside and outside of the game, anywhere an action or behavior may have a negative impact on</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anyone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within the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R6 esports ecosystem, should it be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towards</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competitors and affiliated, spectators, media, tournament organization staff, Ubisoft staff or itself etc.</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This extends but is not limited to in-game chat &amp; voice chat, Ubisoft forums, communications in person, through mail, or online (social media, blogpost, vlog, emails, support tickets, etc..), during and at any R6 esports physical event etc.</w:t>
      </w: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Arial" w:hAnsi="Arial" w:cs="Arial" w:eastAsia="Arial"/>
          <w:b/>
          <w:color w:val="auto"/>
          <w:spacing w:val="0"/>
          <w:position w:val="0"/>
          <w:sz w:val="22"/>
          <w:u w:val="single"/>
          <w:shd w:fill="FFFFFF" w:val="clear"/>
        </w:rPr>
        <w:t xml:space="preserve">Who enforces the R6 esports Code of Conduct?</w:t>
      </w:r>
      <w:r>
        <w:rPr>
          <w:rFonts w:ascii="Times New Roman" w:hAnsi="Times New Roman" w:cs="Times New Roman" w:eastAsia="Times New Roman"/>
          <w:b/>
          <w:color w:val="auto"/>
          <w:spacing w:val="0"/>
          <w:position w:val="0"/>
          <w:sz w:val="22"/>
          <w:u w:val="single"/>
          <w:shd w:fill="FFFFFF" w:val="clear"/>
        </w:rPr>
        <w:t xml:space="preserve"> </w:t>
      </w: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 </w:t>
      </w:r>
    </w:p>
    <w:p>
      <w:pPr>
        <w:spacing w:before="0" w:after="0" w:line="276"/>
        <w:ind w:right="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Any Code of Conduct violation should be reported immediately to any tournament organization staff or Ubisoft staff available. The alleged breach will be thoroughly investigated, and disciplinary actions will be taken by Ubisoft or the Tournament Organizer if evidenced. </w:t>
      </w:r>
    </w:p>
    <w:p>
      <w:pPr>
        <w:spacing w:before="0" w:after="0" w:line="276"/>
        <w:ind w:right="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Please make sure to include all relevant information in your report.</w:t>
      </w: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Arial" w:hAnsi="Arial" w:cs="Arial" w:eastAsia="Arial"/>
          <w:b/>
          <w:color w:val="auto"/>
          <w:spacing w:val="0"/>
          <w:position w:val="0"/>
          <w:sz w:val="22"/>
          <w:u w:val="single"/>
          <w:shd w:fill="FFFFFF" w:val="clear"/>
        </w:rPr>
        <w:t xml:space="preserve">What sanctions will be taken against offenders?</w:t>
      </w:r>
    </w:p>
    <w:p>
      <w:pPr>
        <w:spacing w:before="0" w:after="0" w:line="276"/>
        <w:ind w:right="0" w:left="0" w:firstLine="0"/>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auto"/>
          <w:spacing w:val="0"/>
          <w:position w:val="0"/>
          <w:sz w:val="22"/>
          <w:shd w:fill="FFFFFF" w:val="clear"/>
        </w:rPr>
        <w:t xml:space="preserve"> </w:t>
      </w:r>
    </w:p>
    <w:p>
      <w:pPr>
        <w:spacing w:before="0" w:after="0" w:line="276"/>
        <w:ind w:right="0" w:left="0" w:firstLine="0"/>
        <w:jc w:val="both"/>
        <w:rPr>
          <w:rFonts w:ascii="Arial" w:hAnsi="Arial" w:cs="Arial" w:eastAsia="Arial"/>
          <w:color w:val="auto"/>
          <w:spacing w:val="0"/>
          <w:position w:val="0"/>
          <w:sz w:val="22"/>
          <w:shd w:fill="FFFFFF" w:val="clear"/>
        </w:rPr>
      </w:pPr>
      <w:r>
        <w:rPr>
          <w:rFonts w:ascii="Arial" w:hAnsi="Arial" w:cs="Arial" w:eastAsia="Arial"/>
          <w:color w:val="auto"/>
          <w:spacing w:val="0"/>
          <w:position w:val="0"/>
          <w:sz w:val="22"/>
          <w:shd w:fill="FFFFFF" w:val="clear"/>
        </w:rPr>
        <w:t xml:space="preserve">The level of the sanction is at Ubisoft’s, as well as the tournament organizer affected if any, discretion.</w:t>
      </w: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Arial" w:hAnsi="Arial" w:cs="Arial" w:eastAsia="Arial"/>
          <w:color w:val="auto"/>
          <w:spacing w:val="0"/>
          <w:position w:val="0"/>
          <w:sz w:val="22"/>
          <w:shd w:fill="FFFFFF" w:val="clear"/>
        </w:rPr>
        <w:t xml:space="preserve">Players and Teams competing in the R6 Circuit are role models within the</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community and</w:t>
      </w:r>
      <w:r>
        <w:rPr>
          <w:rFonts w:ascii="Times New Roman" w:hAnsi="Times New Roman" w:cs="Times New Roman" w:eastAsia="Times New Roman"/>
          <w:color w:val="auto"/>
          <w:spacing w:val="0"/>
          <w:position w:val="0"/>
          <w:sz w:val="22"/>
          <w:shd w:fill="FFFFFF" w:val="clear"/>
        </w:rPr>
        <w:t xml:space="preserve"> </w:t>
      </w:r>
      <w:r>
        <w:rPr>
          <w:rFonts w:ascii="Arial" w:hAnsi="Arial" w:cs="Arial" w:eastAsia="Arial"/>
          <w:color w:val="auto"/>
          <w:spacing w:val="0"/>
          <w:position w:val="0"/>
          <w:sz w:val="22"/>
          <w:shd w:fill="FFFFFF" w:val="clear"/>
        </w:rPr>
        <w:t xml:space="preserve">are expected to act as such. Because of their increased exposure and the additional social responsibility that comes with it, any violation of the Code of Conduct by a player or team staff member is subject to a range of penalties applicable within the context of the R6 Circuit as set out in the R6 esports Penalty Index.</w:t>
      </w:r>
    </w:p>
    <w:p>
      <w:pPr>
        <w:spacing w:before="0" w:after="0" w:line="276"/>
        <w:ind w:right="0" w:left="0" w:firstLine="0"/>
        <w:jc w:val="both"/>
        <w:rPr>
          <w:rFonts w:ascii="Arial" w:hAnsi="Arial" w:cs="Arial" w:eastAsia="Arial"/>
          <w:b/>
          <w:color w:val="auto"/>
          <w:spacing w:val="0"/>
          <w:position w:val="0"/>
          <w:sz w:val="22"/>
          <w:shd w:fill="FFFFFF" w:val="clear"/>
        </w:rPr>
      </w:pPr>
      <w:r>
        <w:rPr>
          <w:rFonts w:ascii="Arial" w:hAnsi="Arial" w:cs="Arial" w:eastAsia="Arial"/>
          <w:b/>
          <w:color w:val="auto"/>
          <w:spacing w:val="0"/>
          <w:position w:val="0"/>
          <w:sz w:val="22"/>
          <w:shd w:fill="FFFFFF" w:val="clear"/>
        </w:rPr>
        <w:t xml:space="preserve">Any violation of the code of conduct also considered a criminal offense</w:t>
      </w:r>
      <w:r>
        <w:rPr>
          <w:rFonts w:ascii="Times New Roman" w:hAnsi="Times New Roman" w:cs="Times New Roman" w:eastAsia="Times New Roman"/>
          <w:b/>
          <w:color w:val="auto"/>
          <w:spacing w:val="0"/>
          <w:position w:val="0"/>
          <w:sz w:val="22"/>
          <w:shd w:fill="FFFFFF" w:val="clear"/>
        </w:rPr>
        <w:t xml:space="preserve"> </w:t>
      </w:r>
      <w:r>
        <w:rPr>
          <w:rFonts w:ascii="Arial" w:hAnsi="Arial" w:cs="Arial" w:eastAsia="Arial"/>
          <w:b/>
          <w:color w:val="auto"/>
          <w:spacing w:val="0"/>
          <w:position w:val="0"/>
          <w:sz w:val="22"/>
          <w:shd w:fill="FFFFFF" w:val="clear"/>
        </w:rPr>
        <w:t xml:space="preserve">in applicable jurisdiction will be reported as such to the authorities.</w:t>
      </w:r>
    </w:p>
    <w:p>
      <w:pPr>
        <w:spacing w:before="0" w:after="0" w:line="276"/>
        <w:ind w:right="0" w:left="0" w:firstLine="0"/>
        <w:jc w:val="both"/>
        <w:rPr>
          <w:rFonts w:ascii="Arial" w:hAnsi="Arial" w:cs="Arial" w:eastAsia="Arial"/>
          <w:b/>
          <w:color w:val="auto"/>
          <w:spacing w:val="0"/>
          <w:position w:val="0"/>
          <w:sz w:val="22"/>
          <w:shd w:fill="FFFFFF" w:val="clear"/>
        </w:rPr>
      </w:pPr>
    </w:p>
    <w:p>
      <w:pPr>
        <w:spacing w:before="0" w:after="0" w:line="276"/>
        <w:ind w:right="0" w:left="0" w:firstLine="0"/>
        <w:jc w:val="both"/>
        <w:rPr>
          <w:rFonts w:ascii="Times New Roman" w:hAnsi="Times New Roman" w:cs="Times New Roman" w:eastAsia="Times New Roman"/>
          <w:color w:val="auto"/>
          <w:spacing w:val="0"/>
          <w:position w:val="0"/>
          <w:sz w:val="22"/>
          <w:shd w:fill="FFFFFF" w:val="clear"/>
        </w:rPr>
      </w:pPr>
      <w:r>
        <w:rPr>
          <w:rFonts w:ascii="Arial" w:hAnsi="Arial" w:cs="Arial" w:eastAsia="Arial"/>
          <w:color w:val="auto"/>
          <w:spacing w:val="0"/>
          <w:position w:val="0"/>
          <w:sz w:val="22"/>
          <w:shd w:fill="FFFFFF" w:val="clear"/>
        </w:rPr>
        <w:t xml:space="preserve">Ubisoft reserves the right to update or change the R6 esports Code of Conduct at any time.</w:t>
      </w: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ubisoft.com/en-us/game/rainbow-six/siege/news-updates/4h4MEtQwhxnOtNrH6KGMi2/rainbow-six-siege-code-of-conduct" Id="docRId0" Type="http://schemas.openxmlformats.org/officeDocument/2006/relationships/hyperlink" /><Relationship TargetMode="External" Target="https://legal.ubi.com/termsofuse/en-CA"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